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2BD" w:rsidRPr="005B0AF3" w:rsidRDefault="007612BD" w:rsidP="005B0AF3">
      <w:pPr>
        <w:jc w:val="center"/>
        <w:rPr>
          <w:rFonts w:ascii="Verdana" w:hAnsi="Verdana"/>
          <w:b/>
        </w:rPr>
      </w:pPr>
      <w:r w:rsidRPr="005B0AF3">
        <w:rPr>
          <w:rFonts w:ascii="Verdana" w:hAnsi="Verdana"/>
          <w:b/>
        </w:rPr>
        <w:t>Hello Parents!</w:t>
      </w:r>
      <w:r w:rsidR="00F937D1" w:rsidRPr="005B0AF3">
        <w:rPr>
          <w:rFonts w:ascii="Verdana" w:hAnsi="Verdana"/>
          <w:b/>
        </w:rPr>
        <w:t xml:space="preserve"> </w:t>
      </w:r>
      <w:r w:rsidR="00DD1DD0" w:rsidRPr="005B0AF3">
        <w:rPr>
          <w:rFonts w:ascii="Verdana" w:hAnsi="Verdana"/>
          <w:b/>
        </w:rPr>
        <w:t xml:space="preserve"> </w:t>
      </w:r>
      <w:r w:rsidR="005A00DA" w:rsidRPr="005B0AF3">
        <w:rPr>
          <w:rFonts w:ascii="Verdana" w:hAnsi="Verdana"/>
          <w:b/>
        </w:rPr>
        <w:t>We have a NEW Scholarship Application process for 2020</w:t>
      </w:r>
      <w:r w:rsidR="000921B9" w:rsidRPr="005B0AF3">
        <w:rPr>
          <w:rFonts w:ascii="Verdana" w:hAnsi="Verdana"/>
          <w:b/>
        </w:rPr>
        <w:t>!</w:t>
      </w:r>
    </w:p>
    <w:p w:rsidR="005B0AF3" w:rsidRDefault="005B0AF3" w:rsidP="007612BD">
      <w:pPr>
        <w:rPr>
          <w:rFonts w:ascii="Verdana" w:hAnsi="Verdana"/>
          <w:sz w:val="18"/>
          <w:szCs w:val="18"/>
        </w:rPr>
      </w:pPr>
    </w:p>
    <w:p w:rsidR="005A00DA" w:rsidRDefault="004465ED" w:rsidP="005A00DA">
      <w:pPr>
        <w:rPr>
          <w:rFonts w:ascii="Verdana" w:hAnsi="Verdana"/>
          <w:sz w:val="18"/>
          <w:szCs w:val="18"/>
        </w:rPr>
      </w:pPr>
      <w:r w:rsidRPr="004465ED">
        <w:rPr>
          <w:rFonts w:ascii="Verdana" w:hAnsi="Verdana"/>
          <w:sz w:val="18"/>
          <w:szCs w:val="18"/>
        </w:rPr>
        <w:t xml:space="preserve">We understand that families sometimes face economic challenges and must make difficult choices. Our hope is that no child would miss out on this life-changing opportunity because of cost. Camp </w:t>
      </w:r>
      <w:proofErr w:type="spellStart"/>
      <w:r w:rsidRPr="004465ED">
        <w:rPr>
          <w:rFonts w:ascii="Verdana" w:hAnsi="Verdana"/>
          <w:sz w:val="18"/>
          <w:szCs w:val="18"/>
        </w:rPr>
        <w:t>Widjiwagan</w:t>
      </w:r>
      <w:proofErr w:type="spellEnd"/>
      <w:r w:rsidRPr="004465ED">
        <w:rPr>
          <w:rFonts w:ascii="Verdana" w:hAnsi="Verdana"/>
          <w:sz w:val="18"/>
          <w:szCs w:val="18"/>
        </w:rPr>
        <w:t xml:space="preserve"> offers scholarship assistance to campers with financial, spiritual and emotional needs. </w:t>
      </w:r>
      <w:r w:rsidR="007612BD" w:rsidRPr="004465ED">
        <w:rPr>
          <w:rFonts w:ascii="Verdana" w:hAnsi="Verdana"/>
          <w:sz w:val="18"/>
          <w:szCs w:val="18"/>
        </w:rPr>
        <w:t xml:space="preserve">We are happy to review your application materials for a scholarship to </w:t>
      </w:r>
      <w:r w:rsidR="005A00DA">
        <w:rPr>
          <w:rFonts w:ascii="Verdana" w:hAnsi="Verdana"/>
          <w:sz w:val="18"/>
          <w:szCs w:val="18"/>
        </w:rPr>
        <w:t xml:space="preserve">help </w:t>
      </w:r>
      <w:r w:rsidR="007612BD" w:rsidRPr="004465ED">
        <w:rPr>
          <w:rFonts w:ascii="Verdana" w:hAnsi="Verdana"/>
          <w:sz w:val="18"/>
          <w:szCs w:val="18"/>
        </w:rPr>
        <w:t xml:space="preserve">support </w:t>
      </w:r>
      <w:r w:rsidR="005A00DA">
        <w:rPr>
          <w:rFonts w:ascii="Verdana" w:hAnsi="Verdana"/>
          <w:sz w:val="18"/>
          <w:szCs w:val="18"/>
        </w:rPr>
        <w:t xml:space="preserve">you </w:t>
      </w:r>
      <w:r w:rsidR="007612BD" w:rsidRPr="004465ED">
        <w:rPr>
          <w:rFonts w:ascii="Verdana" w:hAnsi="Verdana"/>
          <w:sz w:val="18"/>
          <w:szCs w:val="18"/>
        </w:rPr>
        <w:t>sending your child to camp this summer.</w:t>
      </w:r>
      <w:r w:rsidR="005B0AF3">
        <w:rPr>
          <w:rFonts w:ascii="Verdana" w:hAnsi="Verdana"/>
          <w:sz w:val="18"/>
          <w:szCs w:val="18"/>
        </w:rPr>
        <w:br/>
      </w:r>
      <w:r w:rsidR="00D82FFE">
        <w:rPr>
          <w:rFonts w:ascii="Verdana" w:hAnsi="Verdana"/>
          <w:sz w:val="18"/>
          <w:szCs w:val="18"/>
        </w:rPr>
        <w:t>We award scholarships</w:t>
      </w:r>
      <w:r w:rsidR="005A00DA" w:rsidRPr="004465ED">
        <w:rPr>
          <w:rFonts w:ascii="Verdana" w:hAnsi="Verdana"/>
          <w:sz w:val="18"/>
          <w:szCs w:val="18"/>
        </w:rPr>
        <w:t xml:space="preserve"> </w:t>
      </w:r>
      <w:r w:rsidR="00D82FFE">
        <w:rPr>
          <w:rFonts w:ascii="Verdana" w:hAnsi="Verdana"/>
          <w:sz w:val="18"/>
          <w:szCs w:val="18"/>
        </w:rPr>
        <w:t>to</w:t>
      </w:r>
      <w:r w:rsidR="005A00DA" w:rsidRPr="004465ED">
        <w:rPr>
          <w:rFonts w:ascii="Verdana" w:hAnsi="Verdana"/>
          <w:sz w:val="18"/>
          <w:szCs w:val="18"/>
        </w:rPr>
        <w:t xml:space="preserve"> a camper to attend </w:t>
      </w:r>
      <w:r w:rsidR="005A00DA" w:rsidRPr="004465ED">
        <w:rPr>
          <w:rFonts w:ascii="Verdana" w:hAnsi="Verdana"/>
          <w:b/>
          <w:sz w:val="18"/>
          <w:szCs w:val="18"/>
        </w:rPr>
        <w:t>one</w:t>
      </w:r>
      <w:r w:rsidR="005A00DA" w:rsidRPr="004465ED">
        <w:rPr>
          <w:rFonts w:ascii="Verdana" w:hAnsi="Verdana"/>
          <w:sz w:val="18"/>
          <w:szCs w:val="18"/>
        </w:rPr>
        <w:t xml:space="preserve"> camp session per summer.  More than one child in the same household </w:t>
      </w:r>
      <w:proofErr w:type="gramStart"/>
      <w:r w:rsidR="00D82FFE">
        <w:rPr>
          <w:rFonts w:ascii="Verdana" w:hAnsi="Verdana"/>
          <w:sz w:val="18"/>
          <w:szCs w:val="18"/>
        </w:rPr>
        <w:t>can</w:t>
      </w:r>
      <w:r w:rsidR="005A00DA" w:rsidRPr="004465ED">
        <w:rPr>
          <w:rFonts w:ascii="Verdana" w:hAnsi="Verdana"/>
          <w:sz w:val="18"/>
          <w:szCs w:val="18"/>
        </w:rPr>
        <w:t xml:space="preserve"> be awarded</w:t>
      </w:r>
      <w:proofErr w:type="gramEnd"/>
      <w:r w:rsidR="005A00DA" w:rsidRPr="004465ED">
        <w:rPr>
          <w:rFonts w:ascii="Verdana" w:hAnsi="Verdana"/>
          <w:sz w:val="18"/>
          <w:szCs w:val="18"/>
        </w:rPr>
        <w:t xml:space="preserve"> a scholarship.</w:t>
      </w:r>
    </w:p>
    <w:p w:rsidR="005B0AF3" w:rsidRPr="005B0AF3" w:rsidRDefault="005B0AF3" w:rsidP="005B0AF3">
      <w:pPr>
        <w:rPr>
          <w:rFonts w:ascii="Verdana" w:hAnsi="Verdana"/>
          <w:i/>
          <w:color w:val="FF0000"/>
          <w:sz w:val="20"/>
          <w:szCs w:val="20"/>
        </w:rPr>
      </w:pPr>
      <w:r w:rsidRPr="005B0AF3">
        <w:rPr>
          <w:rFonts w:ascii="Verdana" w:hAnsi="Verdana"/>
          <w:i/>
          <w:color w:val="FF0000"/>
          <w:sz w:val="20"/>
          <w:szCs w:val="20"/>
        </w:rPr>
        <w:t xml:space="preserve">Due to the volume of scholarship applications we receive, we have </w:t>
      </w:r>
      <w:r w:rsidR="008D63D5">
        <w:rPr>
          <w:rFonts w:ascii="Verdana" w:hAnsi="Verdana"/>
          <w:i/>
          <w:color w:val="FF0000"/>
          <w:sz w:val="20"/>
          <w:szCs w:val="20"/>
        </w:rPr>
        <w:t>made changes in our process</w:t>
      </w:r>
      <w:r w:rsidRPr="005B0AF3">
        <w:rPr>
          <w:rFonts w:ascii="Verdana" w:hAnsi="Verdana"/>
          <w:i/>
          <w:color w:val="FF0000"/>
          <w:sz w:val="20"/>
          <w:szCs w:val="20"/>
        </w:rPr>
        <w:t xml:space="preserve"> in an effort to be able to help as many families as possible. Our new process </w:t>
      </w:r>
      <w:proofErr w:type="gramStart"/>
      <w:r w:rsidRPr="005B0AF3">
        <w:rPr>
          <w:rFonts w:ascii="Verdana" w:hAnsi="Verdana"/>
          <w:i/>
          <w:color w:val="FF0000"/>
          <w:sz w:val="20"/>
          <w:szCs w:val="20"/>
        </w:rPr>
        <w:t>is outlined</w:t>
      </w:r>
      <w:proofErr w:type="gramEnd"/>
      <w:r w:rsidRPr="005B0AF3">
        <w:rPr>
          <w:rFonts w:ascii="Verdana" w:hAnsi="Verdana"/>
          <w:i/>
          <w:color w:val="FF0000"/>
          <w:sz w:val="20"/>
          <w:szCs w:val="20"/>
        </w:rPr>
        <w:t xml:space="preserve"> below.</w:t>
      </w:r>
    </w:p>
    <w:p w:rsidR="005B0AF3" w:rsidRDefault="005B0AF3" w:rsidP="004465ED">
      <w:pPr>
        <w:rPr>
          <w:rFonts w:ascii="Verdana" w:hAnsi="Verdana"/>
          <w:b/>
          <w:sz w:val="18"/>
          <w:szCs w:val="18"/>
        </w:rPr>
      </w:pPr>
    </w:p>
    <w:p w:rsidR="004465ED" w:rsidRDefault="008360EC" w:rsidP="004465ED">
      <w:pPr>
        <w:rPr>
          <w:rFonts w:ascii="Verdana" w:hAnsi="Verdana"/>
          <w:sz w:val="18"/>
          <w:szCs w:val="18"/>
        </w:rPr>
      </w:pPr>
      <w:r w:rsidRPr="008360EC">
        <w:rPr>
          <w:rFonts w:ascii="Verdana" w:hAnsi="Verdana"/>
          <w:b/>
          <w:sz w:val="18"/>
          <w:szCs w:val="18"/>
        </w:rPr>
        <w:t>NEW 2020 Scholarship Process</w:t>
      </w:r>
      <w:r w:rsidR="007612BD" w:rsidRPr="004465ED">
        <w:rPr>
          <w:rFonts w:ascii="Verdana" w:hAnsi="Verdana"/>
          <w:sz w:val="18"/>
          <w:szCs w:val="18"/>
        </w:rPr>
        <w:t>:</w:t>
      </w:r>
    </w:p>
    <w:p w:rsidR="00D82FFE" w:rsidRDefault="00D82FFE" w:rsidP="005758C4">
      <w:pPr>
        <w:pStyle w:val="ListParagraph"/>
        <w:numPr>
          <w:ilvl w:val="0"/>
          <w:numId w:val="23"/>
        </w:numPr>
        <w:rPr>
          <w:rFonts w:ascii="Verdana" w:hAnsi="Verdana"/>
          <w:sz w:val="18"/>
          <w:szCs w:val="18"/>
        </w:rPr>
      </w:pPr>
      <w:r w:rsidRPr="00D82FFE">
        <w:rPr>
          <w:rFonts w:ascii="Verdana" w:hAnsi="Verdana"/>
          <w:b/>
          <w:sz w:val="18"/>
          <w:szCs w:val="18"/>
          <w:u w:val="single"/>
        </w:rPr>
        <w:t>Register your camper online.</w:t>
      </w:r>
      <w:r w:rsidRPr="00D82FFE">
        <w:rPr>
          <w:rFonts w:ascii="Verdana" w:hAnsi="Verdana"/>
          <w:sz w:val="18"/>
          <w:szCs w:val="18"/>
        </w:rPr>
        <w:t xml:space="preserve"> Choose your session and program, complete the required forms, and pay the $50 deposit (per camper). Registration must be complete in order to </w:t>
      </w:r>
      <w:proofErr w:type="gramStart"/>
      <w:r w:rsidRPr="00D82FFE">
        <w:rPr>
          <w:rFonts w:ascii="Verdana" w:hAnsi="Verdana"/>
          <w:sz w:val="18"/>
          <w:szCs w:val="18"/>
        </w:rPr>
        <w:t>be considered</w:t>
      </w:r>
      <w:proofErr w:type="gramEnd"/>
      <w:r w:rsidRPr="00D82FFE">
        <w:rPr>
          <w:rFonts w:ascii="Verdana" w:hAnsi="Verdana"/>
          <w:sz w:val="18"/>
          <w:szCs w:val="18"/>
        </w:rPr>
        <w:t xml:space="preserve"> for a scholarship.</w:t>
      </w:r>
      <w:r w:rsidRPr="00D82FFE">
        <w:rPr>
          <w:rFonts w:ascii="Verdana" w:hAnsi="Verdana"/>
          <w:b/>
          <w:sz w:val="18"/>
          <w:szCs w:val="18"/>
        </w:rPr>
        <w:t xml:space="preserve"> </w:t>
      </w:r>
      <w:r w:rsidRPr="00D82FFE">
        <w:rPr>
          <w:rFonts w:ascii="Verdana" w:hAnsi="Verdana"/>
          <w:b/>
          <w:sz w:val="18"/>
          <w:szCs w:val="18"/>
        </w:rPr>
        <w:t>Scholarships are awarded to the base program rate and do not include add-ons or transportation fees.</w:t>
      </w:r>
      <w:r w:rsidRPr="00D82FFE">
        <w:rPr>
          <w:rFonts w:ascii="Verdana" w:hAnsi="Verdana"/>
          <w:sz w:val="18"/>
          <w:szCs w:val="18"/>
        </w:rPr>
        <w:t xml:space="preserve"> </w:t>
      </w:r>
    </w:p>
    <w:p w:rsidR="00D82FFE" w:rsidRPr="00D82FFE" w:rsidRDefault="00D82FFE" w:rsidP="00D82FFE">
      <w:pPr>
        <w:pStyle w:val="ListParagraph"/>
        <w:rPr>
          <w:rFonts w:ascii="Verdana" w:hAnsi="Verdana"/>
          <w:i/>
          <w:sz w:val="17"/>
          <w:szCs w:val="17"/>
        </w:rPr>
      </w:pPr>
      <w:r w:rsidRPr="00D82FFE">
        <w:rPr>
          <w:rFonts w:ascii="Verdana" w:hAnsi="Verdana"/>
          <w:i/>
          <w:sz w:val="17"/>
          <w:szCs w:val="17"/>
        </w:rPr>
        <w:t xml:space="preserve">If you do not qualify for or you choose not to accept the scholarship, your $50 deposit </w:t>
      </w:r>
      <w:proofErr w:type="gramStart"/>
      <w:r w:rsidRPr="00D82FFE">
        <w:rPr>
          <w:rFonts w:ascii="Verdana" w:hAnsi="Verdana"/>
          <w:i/>
          <w:sz w:val="17"/>
          <w:szCs w:val="17"/>
        </w:rPr>
        <w:t>will be refunded</w:t>
      </w:r>
      <w:proofErr w:type="gramEnd"/>
      <w:r w:rsidRPr="00D82FFE">
        <w:rPr>
          <w:rFonts w:ascii="Verdana" w:hAnsi="Verdana"/>
          <w:i/>
          <w:sz w:val="17"/>
          <w:szCs w:val="17"/>
        </w:rPr>
        <w:t>.</w:t>
      </w:r>
    </w:p>
    <w:p w:rsidR="007612BD" w:rsidRPr="00D82FFE" w:rsidRDefault="00D82FFE" w:rsidP="005758C4">
      <w:pPr>
        <w:pStyle w:val="ListParagraph"/>
        <w:numPr>
          <w:ilvl w:val="0"/>
          <w:numId w:val="23"/>
        </w:numPr>
        <w:rPr>
          <w:rFonts w:ascii="Verdana" w:hAnsi="Verdana"/>
          <w:sz w:val="18"/>
          <w:szCs w:val="18"/>
        </w:rPr>
      </w:pPr>
      <w:r w:rsidRPr="005B0AF3">
        <w:rPr>
          <w:rFonts w:ascii="Verdana" w:hAnsi="Verdana"/>
          <w:b/>
          <w:sz w:val="18"/>
          <w:szCs w:val="18"/>
          <w:u w:val="single"/>
        </w:rPr>
        <w:t>Complete the Scholarship Application.</w:t>
      </w:r>
      <w:r>
        <w:rPr>
          <w:rFonts w:ascii="Verdana" w:hAnsi="Verdana"/>
          <w:sz w:val="18"/>
          <w:szCs w:val="18"/>
        </w:rPr>
        <w:t xml:space="preserve"> After completing the online registration and paying your deposit, click the Download Forms tab in the Forms section on your camper’s registration dashboard. Download and complete the Scholarship Application, then upload the completed application and copies of your financial documentation. The directions on how to do this are on the Scholarship Application. </w:t>
      </w:r>
    </w:p>
    <w:p w:rsidR="00ED4095" w:rsidRDefault="005B0AF3" w:rsidP="00D82FFE">
      <w:pPr>
        <w:pStyle w:val="ListParagraph"/>
        <w:numPr>
          <w:ilvl w:val="0"/>
          <w:numId w:val="23"/>
        </w:numPr>
        <w:rPr>
          <w:rFonts w:ascii="Verdana" w:hAnsi="Verdana"/>
          <w:sz w:val="18"/>
          <w:szCs w:val="18"/>
        </w:rPr>
      </w:pPr>
      <w:proofErr w:type="gramStart"/>
      <w:r w:rsidRPr="005B0AF3">
        <w:rPr>
          <w:rFonts w:ascii="Verdana" w:hAnsi="Verdana"/>
          <w:b/>
          <w:sz w:val="18"/>
          <w:szCs w:val="18"/>
          <w:u w:val="single"/>
        </w:rPr>
        <w:t>That’s</w:t>
      </w:r>
      <w:proofErr w:type="gramEnd"/>
      <w:r w:rsidRPr="005B0AF3">
        <w:rPr>
          <w:rFonts w:ascii="Verdana" w:hAnsi="Verdana"/>
          <w:b/>
          <w:sz w:val="18"/>
          <w:szCs w:val="18"/>
          <w:u w:val="single"/>
        </w:rPr>
        <w:t xml:space="preserve"> it!</w:t>
      </w:r>
      <w:r>
        <w:rPr>
          <w:rFonts w:ascii="Verdana" w:hAnsi="Verdana"/>
          <w:b/>
          <w:sz w:val="18"/>
          <w:szCs w:val="18"/>
        </w:rPr>
        <w:t xml:space="preserve"> </w:t>
      </w:r>
      <w:r>
        <w:rPr>
          <w:rFonts w:ascii="Verdana" w:hAnsi="Verdana"/>
          <w:sz w:val="18"/>
          <w:szCs w:val="18"/>
        </w:rPr>
        <w:t xml:space="preserve">Once you have registered your camper, uploaded both the application and copy of your financial documentation, you are done! We </w:t>
      </w:r>
      <w:proofErr w:type="gramStart"/>
      <w:r>
        <w:rPr>
          <w:rFonts w:ascii="Verdana" w:hAnsi="Verdana"/>
          <w:sz w:val="18"/>
          <w:szCs w:val="18"/>
        </w:rPr>
        <w:t>get</w:t>
      </w:r>
      <w:proofErr w:type="gramEnd"/>
      <w:r>
        <w:rPr>
          <w:rFonts w:ascii="Verdana" w:hAnsi="Verdana"/>
          <w:sz w:val="18"/>
          <w:szCs w:val="18"/>
        </w:rPr>
        <w:t xml:space="preserve"> notified each morning of scholarships submitted the day before, and will send you a confirmation that we received your application at that time. </w:t>
      </w:r>
      <w:r w:rsidR="009E2AF7">
        <w:rPr>
          <w:rFonts w:ascii="Verdana" w:hAnsi="Verdana"/>
          <w:sz w:val="18"/>
          <w:szCs w:val="18"/>
        </w:rPr>
        <w:t xml:space="preserve"> </w:t>
      </w:r>
    </w:p>
    <w:p w:rsidR="005B0AF3" w:rsidRDefault="005B0AF3" w:rsidP="009E2AF7">
      <w:pPr>
        <w:rPr>
          <w:rFonts w:ascii="Verdana" w:hAnsi="Verdana"/>
          <w:b/>
          <w:sz w:val="18"/>
          <w:szCs w:val="18"/>
        </w:rPr>
      </w:pPr>
    </w:p>
    <w:p w:rsidR="009E2AF7" w:rsidRDefault="009E2AF7" w:rsidP="009E2AF7">
      <w:pPr>
        <w:rPr>
          <w:rFonts w:ascii="Verdana" w:hAnsi="Verdana"/>
          <w:b/>
          <w:sz w:val="18"/>
          <w:szCs w:val="18"/>
        </w:rPr>
      </w:pPr>
      <w:r w:rsidRPr="005B0AF3">
        <w:rPr>
          <w:rFonts w:ascii="Verdana" w:hAnsi="Verdana"/>
          <w:b/>
          <w:sz w:val="18"/>
          <w:szCs w:val="18"/>
        </w:rPr>
        <w:t xml:space="preserve">We will be accepting Scholarship Application submissions from February 1 – March 31, 2020. We will review all applications </w:t>
      </w:r>
      <w:r w:rsidRPr="005B0AF3">
        <w:rPr>
          <w:rFonts w:ascii="Verdana" w:hAnsi="Verdana"/>
          <w:b/>
          <w:sz w:val="18"/>
          <w:szCs w:val="18"/>
          <w:u w:val="single"/>
        </w:rPr>
        <w:t>after</w:t>
      </w:r>
      <w:r w:rsidRPr="005B0AF3">
        <w:rPr>
          <w:rFonts w:ascii="Verdana" w:hAnsi="Verdana"/>
          <w:b/>
          <w:sz w:val="18"/>
          <w:szCs w:val="18"/>
        </w:rPr>
        <w:t xml:space="preserve"> the submission window has closed, and we will notify families of a scholarship award no later than April 10, 2020. </w:t>
      </w:r>
      <w:r w:rsidR="008D63D5">
        <w:rPr>
          <w:rFonts w:ascii="Verdana" w:hAnsi="Verdana"/>
          <w:b/>
          <w:sz w:val="18"/>
          <w:szCs w:val="18"/>
        </w:rPr>
        <w:t>Starting in 2020, if your family received a scholarship the previous year, the max scholarship you would be eligible for is 55%.</w:t>
      </w:r>
    </w:p>
    <w:p w:rsidR="005B0AF3" w:rsidRDefault="007612BD" w:rsidP="0021732F">
      <w:pPr>
        <w:rPr>
          <w:rFonts w:ascii="Verdana" w:hAnsi="Verdana"/>
          <w:sz w:val="18"/>
          <w:szCs w:val="18"/>
        </w:rPr>
      </w:pPr>
      <w:r w:rsidRPr="004465ED">
        <w:rPr>
          <w:rFonts w:ascii="Verdana" w:hAnsi="Verdana"/>
          <w:sz w:val="18"/>
          <w:szCs w:val="18"/>
        </w:rPr>
        <w:t xml:space="preserve">Complete scholarship applications </w:t>
      </w:r>
      <w:r w:rsidR="00DD1DD0">
        <w:rPr>
          <w:rFonts w:ascii="Verdana" w:hAnsi="Verdana"/>
          <w:sz w:val="18"/>
          <w:szCs w:val="18"/>
        </w:rPr>
        <w:t>submitted</w:t>
      </w:r>
      <w:r w:rsidR="009E2AF7">
        <w:rPr>
          <w:rFonts w:ascii="Verdana" w:hAnsi="Verdana"/>
          <w:sz w:val="18"/>
          <w:szCs w:val="18"/>
        </w:rPr>
        <w:t xml:space="preserve"> by </w:t>
      </w:r>
      <w:r w:rsidR="008D63D5">
        <w:rPr>
          <w:rFonts w:ascii="Verdana" w:hAnsi="Verdana"/>
          <w:sz w:val="18"/>
          <w:szCs w:val="18"/>
        </w:rPr>
        <w:t>the deadline</w:t>
      </w:r>
      <w:r w:rsidR="009E2AF7">
        <w:rPr>
          <w:rFonts w:ascii="Verdana" w:hAnsi="Verdana"/>
          <w:sz w:val="18"/>
          <w:szCs w:val="18"/>
        </w:rPr>
        <w:t xml:space="preserve"> </w:t>
      </w:r>
      <w:proofErr w:type="gramStart"/>
      <w:r w:rsidRPr="004465ED">
        <w:rPr>
          <w:rFonts w:ascii="Verdana" w:hAnsi="Verdana"/>
          <w:sz w:val="18"/>
          <w:szCs w:val="18"/>
        </w:rPr>
        <w:t>will be reviewed</w:t>
      </w:r>
      <w:proofErr w:type="gramEnd"/>
      <w:r w:rsidRPr="004465ED">
        <w:rPr>
          <w:rFonts w:ascii="Verdana" w:hAnsi="Verdana"/>
          <w:sz w:val="18"/>
          <w:szCs w:val="18"/>
        </w:rPr>
        <w:t xml:space="preserve"> </w:t>
      </w:r>
      <w:r w:rsidR="008D63D5">
        <w:rPr>
          <w:rFonts w:ascii="Verdana" w:hAnsi="Verdana"/>
          <w:sz w:val="18"/>
          <w:szCs w:val="18"/>
        </w:rPr>
        <w:t xml:space="preserve">starting </w:t>
      </w:r>
      <w:r w:rsidR="00720DAA">
        <w:rPr>
          <w:rFonts w:ascii="Verdana" w:hAnsi="Verdana"/>
          <w:sz w:val="18"/>
          <w:szCs w:val="18"/>
        </w:rPr>
        <w:t>April 1, 2020.</w:t>
      </w:r>
    </w:p>
    <w:p w:rsidR="007612BD" w:rsidRPr="008D63D5" w:rsidRDefault="007612BD" w:rsidP="007612BD">
      <w:pPr>
        <w:rPr>
          <w:rFonts w:ascii="Verdana" w:hAnsi="Verdana"/>
          <w:b/>
          <w:sz w:val="18"/>
          <w:szCs w:val="18"/>
        </w:rPr>
      </w:pPr>
      <w:r w:rsidRPr="004465ED">
        <w:rPr>
          <w:rFonts w:ascii="Verdana" w:hAnsi="Verdana"/>
          <w:sz w:val="18"/>
          <w:szCs w:val="18"/>
        </w:rPr>
        <w:t>We will notify you of any missing items or incomplete applications</w:t>
      </w:r>
      <w:r w:rsidR="00B50BB2" w:rsidRPr="004465ED">
        <w:rPr>
          <w:rFonts w:ascii="Verdana" w:hAnsi="Verdana"/>
          <w:sz w:val="18"/>
          <w:szCs w:val="18"/>
        </w:rPr>
        <w:t xml:space="preserve"> by email</w:t>
      </w:r>
      <w:r w:rsidRPr="004465ED">
        <w:rPr>
          <w:rFonts w:ascii="Verdana" w:hAnsi="Verdana"/>
          <w:sz w:val="18"/>
          <w:szCs w:val="18"/>
        </w:rPr>
        <w:t xml:space="preserve"> – please </w:t>
      </w:r>
      <w:r w:rsidR="00DD1DD0">
        <w:rPr>
          <w:rFonts w:ascii="Verdana" w:hAnsi="Verdana"/>
          <w:sz w:val="18"/>
          <w:szCs w:val="18"/>
        </w:rPr>
        <w:t xml:space="preserve">add </w:t>
      </w:r>
      <w:hyperlink r:id="rId8" w:history="1">
        <w:r w:rsidR="00DD1DD0" w:rsidRPr="00C11486">
          <w:rPr>
            <w:rStyle w:val="Hyperlink"/>
            <w:rFonts w:ascii="Verdana" w:hAnsi="Verdana"/>
            <w:sz w:val="18"/>
            <w:szCs w:val="18"/>
          </w:rPr>
          <w:t>scholarships@ymcamidtn.org</w:t>
        </w:r>
      </w:hyperlink>
      <w:r w:rsidR="00DD1DD0">
        <w:rPr>
          <w:rFonts w:ascii="Verdana" w:hAnsi="Verdana"/>
          <w:sz w:val="18"/>
          <w:szCs w:val="18"/>
        </w:rPr>
        <w:t xml:space="preserve"> to your safe senders list to make sure you </w:t>
      </w:r>
      <w:proofErr w:type="gramStart"/>
      <w:r w:rsidR="00DD1DD0">
        <w:rPr>
          <w:rFonts w:ascii="Verdana" w:hAnsi="Verdana"/>
          <w:sz w:val="18"/>
          <w:szCs w:val="18"/>
        </w:rPr>
        <w:t>don’t</w:t>
      </w:r>
      <w:proofErr w:type="gramEnd"/>
      <w:r w:rsidR="00DD1DD0">
        <w:rPr>
          <w:rFonts w:ascii="Verdana" w:hAnsi="Verdana"/>
          <w:sz w:val="18"/>
          <w:szCs w:val="18"/>
        </w:rPr>
        <w:t xml:space="preserve"> miss these</w:t>
      </w:r>
      <w:r w:rsidRPr="004465ED">
        <w:rPr>
          <w:rFonts w:ascii="Verdana" w:hAnsi="Verdana"/>
          <w:sz w:val="18"/>
          <w:szCs w:val="18"/>
        </w:rPr>
        <w:t>.</w:t>
      </w:r>
      <w:r w:rsidR="008111C1" w:rsidRPr="004465ED">
        <w:rPr>
          <w:rFonts w:ascii="Verdana" w:hAnsi="Verdana"/>
          <w:sz w:val="18"/>
          <w:szCs w:val="18"/>
        </w:rPr>
        <w:t xml:space="preserve">  </w:t>
      </w:r>
      <w:r w:rsidR="00D76533" w:rsidRPr="004465ED">
        <w:rPr>
          <w:rFonts w:ascii="Verdana" w:hAnsi="Verdana"/>
          <w:sz w:val="18"/>
          <w:szCs w:val="18"/>
        </w:rPr>
        <w:t xml:space="preserve">Please keep in mind that each session has a limited </w:t>
      </w:r>
      <w:r w:rsidR="009618DA" w:rsidRPr="004465ED">
        <w:rPr>
          <w:rFonts w:ascii="Verdana" w:hAnsi="Verdana"/>
          <w:sz w:val="18"/>
          <w:szCs w:val="18"/>
        </w:rPr>
        <w:t>amount</w:t>
      </w:r>
      <w:r w:rsidR="00D76533" w:rsidRPr="004465ED">
        <w:rPr>
          <w:rFonts w:ascii="Verdana" w:hAnsi="Verdana"/>
          <w:sz w:val="18"/>
          <w:szCs w:val="18"/>
        </w:rPr>
        <w:t xml:space="preserve"> of scholarship funding available.  </w:t>
      </w:r>
    </w:p>
    <w:p w:rsidR="00720DAA" w:rsidRDefault="005B0AF3" w:rsidP="007612BD">
      <w:pPr>
        <w:rPr>
          <w:rFonts w:ascii="Verdana" w:hAnsi="Verdana"/>
          <w:i/>
          <w:sz w:val="17"/>
          <w:szCs w:val="17"/>
        </w:rPr>
      </w:pPr>
      <w:r w:rsidRPr="008D63D5">
        <w:rPr>
          <w:rFonts w:ascii="Verdana" w:hAnsi="Verdana"/>
          <w:i/>
          <w:sz w:val="17"/>
          <w:szCs w:val="17"/>
        </w:rPr>
        <w:t>For questions,</w:t>
      </w:r>
      <w:r w:rsidRPr="008D63D5">
        <w:rPr>
          <w:rFonts w:ascii="Verdana" w:hAnsi="Verdana"/>
          <w:i/>
          <w:sz w:val="17"/>
          <w:szCs w:val="17"/>
        </w:rPr>
        <w:t xml:space="preserve"> please contact Jenny Beckelhymer, Director of Administration </w:t>
      </w:r>
      <w:r w:rsidRPr="008D63D5">
        <w:rPr>
          <w:rFonts w:ascii="Verdana" w:hAnsi="Verdana"/>
          <w:i/>
          <w:sz w:val="17"/>
          <w:szCs w:val="17"/>
        </w:rPr>
        <w:t xml:space="preserve">at </w:t>
      </w:r>
      <w:hyperlink r:id="rId9" w:history="1">
        <w:r w:rsidRPr="008D63D5">
          <w:rPr>
            <w:rStyle w:val="Hyperlink"/>
            <w:rFonts w:ascii="Verdana" w:hAnsi="Verdana"/>
            <w:i/>
            <w:sz w:val="17"/>
            <w:szCs w:val="17"/>
          </w:rPr>
          <w:t>jbeckelhymer@ymcamidtn.org</w:t>
        </w:r>
      </w:hyperlink>
      <w:r w:rsidRPr="008D63D5">
        <w:rPr>
          <w:rFonts w:ascii="Verdana" w:hAnsi="Verdana"/>
          <w:i/>
          <w:sz w:val="17"/>
          <w:szCs w:val="17"/>
        </w:rPr>
        <w:t xml:space="preserve"> </w:t>
      </w:r>
    </w:p>
    <w:p w:rsidR="007612BD" w:rsidRDefault="007612BD" w:rsidP="007612BD">
      <w:pPr>
        <w:pStyle w:val="NoSpacing"/>
        <w:rPr>
          <w:rFonts w:ascii="Verdana" w:hAnsi="Verdana"/>
          <w:sz w:val="20"/>
          <w:szCs w:val="20"/>
        </w:rPr>
      </w:pPr>
      <w:bookmarkStart w:id="0" w:name="_GoBack"/>
      <w:bookmarkEnd w:id="0"/>
    </w:p>
    <w:p w:rsidR="007612BD" w:rsidRDefault="007612BD" w:rsidP="007612BD">
      <w:pPr>
        <w:pStyle w:val="NoSpacing"/>
        <w:rPr>
          <w:rFonts w:ascii="Verdana" w:hAnsi="Verdana"/>
          <w:sz w:val="20"/>
          <w:szCs w:val="20"/>
        </w:rPr>
      </w:pPr>
    </w:p>
    <w:p w:rsidR="007612BD" w:rsidRDefault="007612BD" w:rsidP="007612BD">
      <w:pPr>
        <w:pStyle w:val="NoSpacing"/>
        <w:rPr>
          <w:rFonts w:ascii="Verdana" w:hAnsi="Verdana"/>
          <w:sz w:val="20"/>
          <w:szCs w:val="20"/>
        </w:rPr>
      </w:pPr>
    </w:p>
    <w:p w:rsidR="00AE6D47" w:rsidRDefault="00AE6D47" w:rsidP="007612BD">
      <w:pPr>
        <w:spacing w:after="0" w:line="240" w:lineRule="auto"/>
        <w:jc w:val="center"/>
        <w:rPr>
          <w:rFonts w:ascii="Verdana" w:hAnsi="Verdana"/>
          <w:b/>
          <w:sz w:val="36"/>
          <w:u w:val="single"/>
        </w:rPr>
      </w:pPr>
    </w:p>
    <w:p w:rsidR="007612BD" w:rsidRPr="00B94691" w:rsidRDefault="007612BD" w:rsidP="007612BD">
      <w:pPr>
        <w:spacing w:after="0" w:line="240" w:lineRule="auto"/>
        <w:jc w:val="center"/>
        <w:rPr>
          <w:rFonts w:ascii="Verdana" w:hAnsi="Verdana"/>
          <w:b/>
          <w:sz w:val="32"/>
          <w:u w:val="single"/>
        </w:rPr>
      </w:pPr>
      <w:r w:rsidRPr="00B94691">
        <w:rPr>
          <w:rFonts w:ascii="Verdana" w:hAnsi="Verdana"/>
          <w:b/>
          <w:sz w:val="32"/>
          <w:u w:val="single"/>
        </w:rPr>
        <w:t xml:space="preserve">Scholarship Application </w:t>
      </w:r>
      <w:r w:rsidR="009618DA">
        <w:rPr>
          <w:rFonts w:ascii="Verdana" w:hAnsi="Verdana"/>
          <w:b/>
          <w:sz w:val="32"/>
          <w:u w:val="single"/>
        </w:rPr>
        <w:t>Checklist</w:t>
      </w:r>
      <w:r w:rsidRPr="00B94691">
        <w:rPr>
          <w:rFonts w:ascii="Verdana" w:hAnsi="Verdana"/>
          <w:b/>
          <w:sz w:val="32"/>
          <w:u w:val="single"/>
        </w:rPr>
        <w:t xml:space="preserve"> </w:t>
      </w:r>
    </w:p>
    <w:p w:rsidR="00BA7D93" w:rsidRPr="00B94691" w:rsidRDefault="00BA7D93" w:rsidP="003F2982">
      <w:pPr>
        <w:spacing w:after="0" w:line="240" w:lineRule="auto"/>
        <w:jc w:val="center"/>
        <w:rPr>
          <w:rFonts w:ascii="Verdana" w:hAnsi="Verdana"/>
          <w:b/>
          <w:color w:val="FF0000"/>
          <w:sz w:val="20"/>
        </w:rPr>
      </w:pPr>
    </w:p>
    <w:p w:rsidR="007612BD" w:rsidRPr="00B94691" w:rsidRDefault="00BA7D93" w:rsidP="003F2982">
      <w:pPr>
        <w:spacing w:after="0" w:line="240" w:lineRule="auto"/>
        <w:jc w:val="center"/>
        <w:rPr>
          <w:rFonts w:ascii="Verdana" w:hAnsi="Verdana"/>
          <w:b/>
          <w:color w:val="FF0000"/>
          <w:sz w:val="18"/>
        </w:rPr>
      </w:pPr>
      <w:r w:rsidRPr="00B94691">
        <w:rPr>
          <w:rFonts w:ascii="Verdana" w:hAnsi="Verdana"/>
          <w:b/>
          <w:color w:val="FF0000"/>
          <w:sz w:val="20"/>
        </w:rPr>
        <w:t>**</w:t>
      </w:r>
      <w:r w:rsidR="007612BD" w:rsidRPr="00B94691">
        <w:rPr>
          <w:rFonts w:ascii="Verdana" w:hAnsi="Verdana"/>
          <w:b/>
          <w:color w:val="FF0000"/>
          <w:sz w:val="20"/>
        </w:rPr>
        <w:t>All steps must be completed for your application to be considered</w:t>
      </w:r>
      <w:r w:rsidRPr="00B94691">
        <w:rPr>
          <w:rFonts w:ascii="Verdana" w:hAnsi="Verdana"/>
          <w:b/>
          <w:color w:val="FF0000"/>
          <w:sz w:val="20"/>
        </w:rPr>
        <w:t>**</w:t>
      </w:r>
    </w:p>
    <w:p w:rsidR="007612BD" w:rsidRPr="00B94691" w:rsidRDefault="007612BD" w:rsidP="007612BD">
      <w:pPr>
        <w:spacing w:after="0" w:line="240" w:lineRule="auto"/>
        <w:ind w:left="720"/>
        <w:rPr>
          <w:rFonts w:ascii="Verdana" w:hAnsi="Verdana"/>
          <w:b/>
          <w:sz w:val="18"/>
        </w:rPr>
      </w:pPr>
    </w:p>
    <w:p w:rsidR="003F2982" w:rsidRPr="00B94691" w:rsidRDefault="003F2982" w:rsidP="007612BD">
      <w:pPr>
        <w:spacing w:after="0" w:line="240" w:lineRule="auto"/>
        <w:ind w:left="720"/>
        <w:rPr>
          <w:rFonts w:ascii="Verdana" w:hAnsi="Verdana"/>
          <w:b/>
          <w:sz w:val="18"/>
        </w:rPr>
      </w:pPr>
    </w:p>
    <w:p w:rsidR="003F2982" w:rsidRPr="00B94691" w:rsidRDefault="003F2982" w:rsidP="007612BD">
      <w:pPr>
        <w:spacing w:after="0" w:line="240" w:lineRule="auto"/>
        <w:ind w:left="720"/>
        <w:rPr>
          <w:rFonts w:ascii="Verdana" w:hAnsi="Verdana"/>
          <w:b/>
          <w:sz w:val="24"/>
        </w:rPr>
      </w:pPr>
    </w:p>
    <w:p w:rsidR="004465ED" w:rsidRPr="004465ED" w:rsidRDefault="005E70A8" w:rsidP="007612BD">
      <w:pPr>
        <w:pStyle w:val="ListParagraph"/>
        <w:spacing w:after="0" w:line="240" w:lineRule="auto"/>
        <w:rPr>
          <w:rFonts w:ascii="Verdana" w:eastAsia="MS Gothic" w:hAnsi="Verdana"/>
          <w:b/>
          <w:sz w:val="24"/>
        </w:rPr>
      </w:pPr>
      <w:r w:rsidRPr="004465ED">
        <w:rPr>
          <w:rFonts w:ascii="Verdana" w:eastAsia="MS Gothic" w:hAnsi="Verdana"/>
          <w:b/>
          <w:sz w:val="24"/>
        </w:rPr>
        <w:t>Step 1</w:t>
      </w:r>
      <w:r w:rsidRPr="004465ED">
        <w:rPr>
          <w:rFonts w:ascii="MS Gothic" w:eastAsia="MS Gothic" w:hAnsi="MS Gothic"/>
          <w:b/>
          <w:sz w:val="24"/>
        </w:rPr>
        <w:t xml:space="preserve">: </w:t>
      </w:r>
      <w:r w:rsidR="004465ED" w:rsidRPr="004465ED">
        <w:rPr>
          <w:rFonts w:ascii="Verdana" w:eastAsia="MS Gothic" w:hAnsi="Verdana"/>
          <w:b/>
          <w:sz w:val="24"/>
        </w:rPr>
        <w:t>Online Registration</w:t>
      </w:r>
    </w:p>
    <w:p w:rsidR="00CA3F4B" w:rsidRPr="004465ED" w:rsidRDefault="007612BD" w:rsidP="007612BD">
      <w:pPr>
        <w:pStyle w:val="ListParagraph"/>
        <w:spacing w:after="0" w:line="240" w:lineRule="auto"/>
        <w:rPr>
          <w:rFonts w:ascii="Verdana" w:hAnsi="Verdana"/>
        </w:rPr>
      </w:pPr>
      <w:r w:rsidRPr="004465ED">
        <w:rPr>
          <w:rFonts w:ascii="Verdana" w:hAnsi="Verdana"/>
        </w:rPr>
        <w:t xml:space="preserve">Complete online registration for each camper </w:t>
      </w:r>
      <w:r w:rsidR="00996F62" w:rsidRPr="004465ED">
        <w:rPr>
          <w:rFonts w:ascii="Verdana" w:hAnsi="Verdana"/>
        </w:rPr>
        <w:t xml:space="preserve">for which </w:t>
      </w:r>
      <w:r w:rsidRPr="004465ED">
        <w:rPr>
          <w:rFonts w:ascii="Verdana" w:hAnsi="Verdana"/>
        </w:rPr>
        <w:t>you ar</w:t>
      </w:r>
      <w:r w:rsidR="00996F62" w:rsidRPr="004465ED">
        <w:rPr>
          <w:rFonts w:ascii="Verdana" w:hAnsi="Verdana"/>
        </w:rPr>
        <w:t>e applying for a scholarship</w:t>
      </w:r>
      <w:r w:rsidRPr="004465ED">
        <w:rPr>
          <w:rFonts w:ascii="Verdana" w:hAnsi="Verdana"/>
        </w:rPr>
        <w:t xml:space="preserve">, including </w:t>
      </w:r>
      <w:r w:rsidRPr="004465ED">
        <w:rPr>
          <w:rFonts w:ascii="Verdana" w:eastAsia="MS Gothic" w:hAnsi="Verdana"/>
        </w:rPr>
        <w:t>p</w:t>
      </w:r>
      <w:r w:rsidRPr="004465ED">
        <w:rPr>
          <w:rFonts w:ascii="Verdana" w:hAnsi="Verdana"/>
        </w:rPr>
        <w:t>aying your $50 deposit per child.</w:t>
      </w:r>
      <w:r w:rsidR="004D627D" w:rsidRPr="004465ED">
        <w:rPr>
          <w:rFonts w:ascii="Verdana" w:hAnsi="Verdana"/>
        </w:rPr>
        <w:t xml:space="preserve"> </w:t>
      </w:r>
    </w:p>
    <w:p w:rsidR="007612BD" w:rsidRPr="00CA3F4B" w:rsidRDefault="00CA3F4B" w:rsidP="007612BD">
      <w:pPr>
        <w:pStyle w:val="ListParagraph"/>
        <w:spacing w:after="0" w:line="240" w:lineRule="auto"/>
        <w:rPr>
          <w:rFonts w:ascii="Verdana" w:hAnsi="Verdana"/>
          <w:i/>
          <w:sz w:val="20"/>
        </w:rPr>
      </w:pPr>
      <w:r w:rsidRPr="00CA3F4B">
        <w:rPr>
          <w:rFonts w:ascii="Verdana" w:hAnsi="Verdana"/>
          <w:i/>
          <w:sz w:val="20"/>
        </w:rPr>
        <w:t>*</w:t>
      </w:r>
      <w:r w:rsidRPr="00CA3F4B">
        <w:rPr>
          <w:rFonts w:ascii="Verdana" w:hAnsi="Verdana"/>
          <w:i/>
          <w:sz w:val="18"/>
        </w:rPr>
        <w:t>Remember, your appli</w:t>
      </w:r>
      <w:r w:rsidR="005E70A8">
        <w:rPr>
          <w:rFonts w:ascii="Verdana" w:hAnsi="Verdana"/>
          <w:i/>
          <w:sz w:val="18"/>
        </w:rPr>
        <w:t xml:space="preserve">cation will not be reviewed if this step is not complete. Your application will </w:t>
      </w:r>
      <w:r w:rsidR="0003406C">
        <w:rPr>
          <w:rFonts w:ascii="Verdana" w:hAnsi="Verdana"/>
          <w:i/>
          <w:sz w:val="18"/>
        </w:rPr>
        <w:t xml:space="preserve">not be able to be processed </w:t>
      </w:r>
      <w:r w:rsidR="005E70A8">
        <w:rPr>
          <w:rFonts w:ascii="Verdana" w:hAnsi="Verdana"/>
          <w:i/>
          <w:sz w:val="18"/>
        </w:rPr>
        <w:t>and you will need to reapply after this step is complete</w:t>
      </w:r>
    </w:p>
    <w:p w:rsidR="007612BD" w:rsidRPr="00B94691" w:rsidRDefault="007612BD" w:rsidP="007612BD">
      <w:pPr>
        <w:pStyle w:val="ListParagraph"/>
        <w:spacing w:after="0" w:line="240" w:lineRule="auto"/>
        <w:rPr>
          <w:rFonts w:ascii="Verdana" w:hAnsi="Verdana"/>
          <w:sz w:val="24"/>
        </w:rPr>
      </w:pPr>
    </w:p>
    <w:p w:rsidR="002A0928" w:rsidRDefault="001A3C2E" w:rsidP="007612BD">
      <w:pPr>
        <w:pStyle w:val="ListParagraph"/>
        <w:spacing w:after="0" w:line="240" w:lineRule="auto"/>
        <w:ind w:left="690"/>
        <w:rPr>
          <w:rFonts w:ascii="Verdana" w:hAnsi="Verdana"/>
          <w:b/>
          <w:sz w:val="24"/>
        </w:rPr>
      </w:pPr>
      <w:r w:rsidRPr="004465ED">
        <w:rPr>
          <w:rFonts w:ascii="Verdana" w:hAnsi="Verdana"/>
          <w:b/>
          <w:sz w:val="24"/>
        </w:rPr>
        <w:t>Step 2:</w:t>
      </w:r>
      <w:r w:rsidR="007F0CD1" w:rsidRPr="004465ED">
        <w:rPr>
          <w:rFonts w:ascii="Verdana" w:hAnsi="Verdana"/>
          <w:b/>
          <w:sz w:val="24"/>
        </w:rPr>
        <w:t xml:space="preserve"> </w:t>
      </w:r>
      <w:r w:rsidR="008D63D5">
        <w:rPr>
          <w:rFonts w:ascii="Verdana" w:hAnsi="Verdana"/>
          <w:b/>
          <w:sz w:val="24"/>
        </w:rPr>
        <w:t>Scholarship</w:t>
      </w:r>
      <w:r w:rsidR="004465ED" w:rsidRPr="004465ED">
        <w:rPr>
          <w:rFonts w:ascii="Verdana" w:hAnsi="Verdana"/>
          <w:b/>
          <w:sz w:val="24"/>
        </w:rPr>
        <w:t xml:space="preserve"> </w:t>
      </w:r>
      <w:r w:rsidR="008D63D5">
        <w:rPr>
          <w:rFonts w:ascii="Verdana" w:hAnsi="Verdana"/>
          <w:b/>
          <w:sz w:val="24"/>
        </w:rPr>
        <w:t>Application</w:t>
      </w:r>
    </w:p>
    <w:p w:rsidR="004465ED" w:rsidRPr="004465ED" w:rsidRDefault="000A6D9F" w:rsidP="007612BD">
      <w:pPr>
        <w:pStyle w:val="ListParagraph"/>
        <w:spacing w:after="0" w:line="240" w:lineRule="auto"/>
        <w:ind w:left="690"/>
        <w:rPr>
          <w:rFonts w:ascii="Verdana" w:hAnsi="Verdana"/>
          <w:sz w:val="24"/>
        </w:rPr>
      </w:pPr>
      <w:r>
        <w:rPr>
          <w:rFonts w:ascii="Verdana" w:hAnsi="Verdana"/>
        </w:rPr>
        <w:t xml:space="preserve">Complete the online </w:t>
      </w:r>
      <w:r w:rsidR="008D63D5">
        <w:rPr>
          <w:rFonts w:ascii="Verdana" w:hAnsi="Verdana"/>
        </w:rPr>
        <w:t>2020</w:t>
      </w:r>
      <w:r w:rsidR="004465ED" w:rsidRPr="004465ED">
        <w:rPr>
          <w:rFonts w:ascii="Verdana" w:hAnsi="Verdana"/>
        </w:rPr>
        <w:t xml:space="preserve"> Scholarship Application</w:t>
      </w:r>
      <w:r w:rsidR="004465ED">
        <w:rPr>
          <w:rFonts w:ascii="Verdana" w:hAnsi="Verdana"/>
          <w:sz w:val="24"/>
        </w:rPr>
        <w:t>.</w:t>
      </w:r>
      <w:r w:rsidR="008D63D5">
        <w:rPr>
          <w:rFonts w:ascii="Verdana" w:hAnsi="Verdana"/>
          <w:sz w:val="24"/>
        </w:rPr>
        <w:t xml:space="preserve"> Deadline to submit a scholarship application is 11:59pm on March 31, 2020.</w:t>
      </w:r>
    </w:p>
    <w:p w:rsidR="007612BD" w:rsidRPr="002A0928" w:rsidRDefault="002A0928" w:rsidP="007612BD">
      <w:pPr>
        <w:pStyle w:val="ListParagraph"/>
        <w:spacing w:after="0" w:line="240" w:lineRule="auto"/>
        <w:ind w:left="690"/>
        <w:rPr>
          <w:rFonts w:ascii="Verdana" w:hAnsi="Verdana"/>
          <w:i/>
          <w:sz w:val="18"/>
          <w:szCs w:val="18"/>
        </w:rPr>
      </w:pPr>
      <w:r w:rsidRPr="002A0928">
        <w:rPr>
          <w:rFonts w:ascii="Verdana" w:hAnsi="Verdana"/>
          <w:i/>
          <w:sz w:val="18"/>
          <w:szCs w:val="18"/>
        </w:rPr>
        <w:t>*</w:t>
      </w:r>
      <w:r w:rsidR="001A3C2E" w:rsidRPr="002A0928">
        <w:rPr>
          <w:rFonts w:ascii="Verdana" w:hAnsi="Verdana"/>
          <w:i/>
          <w:sz w:val="18"/>
          <w:szCs w:val="18"/>
        </w:rPr>
        <w:t>If you are applying for a scholarship for multiple children</w:t>
      </w:r>
      <w:r w:rsidR="0097277B">
        <w:rPr>
          <w:rFonts w:ascii="Verdana" w:hAnsi="Verdana"/>
          <w:i/>
          <w:sz w:val="18"/>
          <w:szCs w:val="18"/>
        </w:rPr>
        <w:t xml:space="preserve"> in your household</w:t>
      </w:r>
      <w:r w:rsidR="001A3C2E" w:rsidRPr="002A0928">
        <w:rPr>
          <w:rFonts w:ascii="Verdana" w:hAnsi="Verdana"/>
          <w:i/>
          <w:sz w:val="18"/>
          <w:szCs w:val="18"/>
        </w:rPr>
        <w:t xml:space="preserve">, you will only need to submit one </w:t>
      </w:r>
      <w:r w:rsidR="0097277B">
        <w:rPr>
          <w:rFonts w:ascii="Verdana" w:hAnsi="Verdana"/>
          <w:i/>
          <w:sz w:val="18"/>
          <w:szCs w:val="18"/>
        </w:rPr>
        <w:t xml:space="preserve">scholarship </w:t>
      </w:r>
      <w:r w:rsidR="001A3C2E" w:rsidRPr="002A0928">
        <w:rPr>
          <w:rFonts w:ascii="Verdana" w:hAnsi="Verdana"/>
          <w:i/>
          <w:sz w:val="18"/>
          <w:szCs w:val="18"/>
        </w:rPr>
        <w:t xml:space="preserve">application </w:t>
      </w:r>
      <w:r>
        <w:rPr>
          <w:rFonts w:ascii="Verdana" w:hAnsi="Verdana"/>
          <w:i/>
          <w:sz w:val="18"/>
          <w:szCs w:val="18"/>
        </w:rPr>
        <w:t>per</w:t>
      </w:r>
      <w:r w:rsidR="001A3C2E" w:rsidRPr="002A0928">
        <w:rPr>
          <w:rFonts w:ascii="Verdana" w:hAnsi="Verdana"/>
          <w:i/>
          <w:sz w:val="18"/>
          <w:szCs w:val="18"/>
        </w:rPr>
        <w:t xml:space="preserve"> family.</w:t>
      </w:r>
    </w:p>
    <w:p w:rsidR="007612BD" w:rsidRPr="00B94691" w:rsidRDefault="007612BD" w:rsidP="007612BD">
      <w:pPr>
        <w:pStyle w:val="ListParagraph"/>
        <w:spacing w:after="0" w:line="240" w:lineRule="auto"/>
        <w:ind w:left="690"/>
        <w:rPr>
          <w:rFonts w:ascii="Verdana" w:hAnsi="Verdana"/>
          <w:sz w:val="24"/>
        </w:rPr>
      </w:pPr>
    </w:p>
    <w:p w:rsidR="004465ED" w:rsidRPr="004465ED" w:rsidRDefault="004465ED" w:rsidP="007612BD">
      <w:pPr>
        <w:pStyle w:val="ListParagraph"/>
        <w:spacing w:after="0" w:line="240" w:lineRule="auto"/>
        <w:ind w:left="690"/>
        <w:rPr>
          <w:rFonts w:ascii="Verdana" w:hAnsi="Verdana"/>
          <w:b/>
          <w:sz w:val="24"/>
        </w:rPr>
      </w:pPr>
      <w:r w:rsidRPr="004465ED">
        <w:rPr>
          <w:rFonts w:ascii="Verdana" w:hAnsi="Verdana"/>
          <w:b/>
          <w:sz w:val="24"/>
        </w:rPr>
        <w:t>Step 3: Income Verification</w:t>
      </w:r>
    </w:p>
    <w:p w:rsidR="007612BD" w:rsidRPr="0097277B" w:rsidRDefault="008D63D5" w:rsidP="007612BD">
      <w:pPr>
        <w:pStyle w:val="ListParagraph"/>
        <w:spacing w:after="0" w:line="240" w:lineRule="auto"/>
        <w:ind w:left="690"/>
        <w:rPr>
          <w:rFonts w:ascii="Verdana" w:hAnsi="Verdana"/>
        </w:rPr>
      </w:pPr>
      <w:r>
        <w:rPr>
          <w:rFonts w:ascii="Verdana" w:hAnsi="Verdana"/>
        </w:rPr>
        <w:t>After you upload your scholarship application, you will need to upload your financial documentation. (Instructions on Scholarship Application)</w:t>
      </w:r>
    </w:p>
    <w:p w:rsidR="007612BD" w:rsidRPr="0097277B" w:rsidRDefault="001A3C2E" w:rsidP="001A3C2E">
      <w:pPr>
        <w:spacing w:after="0" w:line="240" w:lineRule="auto"/>
        <w:rPr>
          <w:rStyle w:val="Hyperlink"/>
          <w:rFonts w:ascii="Verdana" w:hAnsi="Verdana"/>
          <w:i/>
          <w:color w:val="auto"/>
          <w:sz w:val="20"/>
          <w:szCs w:val="20"/>
          <w:u w:val="none"/>
        </w:rPr>
      </w:pPr>
      <w:r>
        <w:rPr>
          <w:rFonts w:ascii="Verdana" w:hAnsi="Verdana"/>
          <w:sz w:val="24"/>
        </w:rPr>
        <w:t xml:space="preserve">        </w:t>
      </w:r>
    </w:p>
    <w:p w:rsidR="00996F62" w:rsidRDefault="00996F62" w:rsidP="001A3C2E">
      <w:pPr>
        <w:spacing w:after="0" w:line="240" w:lineRule="auto"/>
        <w:rPr>
          <w:rStyle w:val="Hyperlink"/>
          <w:rFonts w:ascii="Verdana" w:hAnsi="Verdana"/>
          <w:color w:val="auto"/>
          <w:sz w:val="24"/>
          <w:u w:val="none"/>
        </w:rPr>
      </w:pPr>
    </w:p>
    <w:p w:rsidR="0097277B" w:rsidRPr="0097277B" w:rsidRDefault="00996F62" w:rsidP="00597D3D">
      <w:pPr>
        <w:spacing w:after="0" w:line="240" w:lineRule="auto"/>
        <w:ind w:left="720"/>
        <w:rPr>
          <w:rStyle w:val="Hyperlink"/>
          <w:rFonts w:ascii="Verdana" w:hAnsi="Verdana"/>
          <w:b/>
          <w:color w:val="auto"/>
          <w:sz w:val="24"/>
          <w:u w:val="none"/>
        </w:rPr>
      </w:pPr>
      <w:r w:rsidRPr="0097277B">
        <w:rPr>
          <w:rStyle w:val="Hyperlink"/>
          <w:rFonts w:ascii="Verdana" w:hAnsi="Verdana"/>
          <w:b/>
          <w:color w:val="auto"/>
          <w:sz w:val="24"/>
          <w:u w:val="none"/>
        </w:rPr>
        <w:t xml:space="preserve">Step 4: </w:t>
      </w:r>
      <w:r w:rsidR="0097277B" w:rsidRPr="0097277B">
        <w:rPr>
          <w:rStyle w:val="Hyperlink"/>
          <w:rFonts w:ascii="Verdana" w:hAnsi="Verdana"/>
          <w:b/>
          <w:color w:val="auto"/>
          <w:sz w:val="24"/>
          <w:u w:val="none"/>
        </w:rPr>
        <w:t>Scholarship Application Processing</w:t>
      </w:r>
    </w:p>
    <w:p w:rsidR="00996F62" w:rsidRPr="0097277B" w:rsidRDefault="008D63D5" w:rsidP="00597D3D">
      <w:pPr>
        <w:spacing w:after="0" w:line="240" w:lineRule="auto"/>
        <w:ind w:left="720"/>
        <w:rPr>
          <w:rStyle w:val="Hyperlink"/>
          <w:rFonts w:ascii="Verdana" w:hAnsi="Verdana"/>
          <w:color w:val="auto"/>
          <w:u w:val="none"/>
        </w:rPr>
      </w:pPr>
      <w:r>
        <w:rPr>
          <w:rStyle w:val="Hyperlink"/>
          <w:rFonts w:ascii="Verdana" w:hAnsi="Verdana"/>
          <w:color w:val="auto"/>
          <w:u w:val="none"/>
        </w:rPr>
        <w:t>We will accept scholarship applications from February 1 – March 31, 2020. Once this window closes, we will review and process all applications at that time. We will notify families of scholarship awards no later than April 10, 2020.</w:t>
      </w:r>
    </w:p>
    <w:p w:rsidR="00597D3D" w:rsidRDefault="00597D3D" w:rsidP="00597D3D">
      <w:pPr>
        <w:spacing w:after="0" w:line="240" w:lineRule="auto"/>
        <w:ind w:left="720"/>
        <w:rPr>
          <w:rStyle w:val="Hyperlink"/>
          <w:rFonts w:ascii="Verdana" w:hAnsi="Verdana"/>
          <w:color w:val="auto"/>
          <w:sz w:val="24"/>
          <w:u w:val="none"/>
        </w:rPr>
      </w:pPr>
    </w:p>
    <w:p w:rsidR="0097277B" w:rsidRPr="0097277B" w:rsidRDefault="00597D3D" w:rsidP="00597D3D">
      <w:pPr>
        <w:spacing w:after="0" w:line="240" w:lineRule="auto"/>
        <w:ind w:left="720"/>
        <w:rPr>
          <w:rStyle w:val="Hyperlink"/>
          <w:rFonts w:ascii="Verdana" w:hAnsi="Verdana"/>
          <w:b/>
          <w:color w:val="auto"/>
          <w:sz w:val="24"/>
          <w:u w:val="none"/>
        </w:rPr>
      </w:pPr>
      <w:r w:rsidRPr="0097277B">
        <w:rPr>
          <w:rStyle w:val="Hyperlink"/>
          <w:rFonts w:ascii="Verdana" w:hAnsi="Verdana"/>
          <w:b/>
          <w:color w:val="auto"/>
          <w:sz w:val="24"/>
          <w:u w:val="none"/>
        </w:rPr>
        <w:t xml:space="preserve">Step 5: </w:t>
      </w:r>
      <w:r w:rsidR="0097277B" w:rsidRPr="0097277B">
        <w:rPr>
          <w:rStyle w:val="Hyperlink"/>
          <w:rFonts w:ascii="Verdana" w:hAnsi="Verdana"/>
          <w:b/>
          <w:color w:val="auto"/>
          <w:sz w:val="24"/>
          <w:u w:val="none"/>
        </w:rPr>
        <w:t>Scholarship Acceptance</w:t>
      </w:r>
    </w:p>
    <w:p w:rsidR="00597D3D" w:rsidRPr="0097277B" w:rsidRDefault="00597D3D" w:rsidP="00597D3D">
      <w:pPr>
        <w:spacing w:after="0" w:line="240" w:lineRule="auto"/>
        <w:ind w:left="720"/>
        <w:rPr>
          <w:rFonts w:ascii="Verdana" w:hAnsi="Verdana"/>
          <w:color w:val="FF0000"/>
        </w:rPr>
      </w:pPr>
      <w:r w:rsidRPr="0097277B">
        <w:rPr>
          <w:rStyle w:val="Hyperlink"/>
          <w:rFonts w:ascii="Verdana" w:hAnsi="Verdana"/>
          <w:color w:val="auto"/>
          <w:u w:val="none"/>
        </w:rPr>
        <w:t>Follow the instructions in your award letter to officially accept your scholarship and complete the process.</w:t>
      </w:r>
    </w:p>
    <w:p w:rsidR="007612BD" w:rsidRPr="00B94691" w:rsidRDefault="007612BD" w:rsidP="007612BD">
      <w:pPr>
        <w:pStyle w:val="ListParagraph"/>
        <w:spacing w:after="0" w:line="240" w:lineRule="auto"/>
        <w:ind w:left="690"/>
        <w:rPr>
          <w:rFonts w:ascii="Verdana" w:hAnsi="Verdana"/>
          <w:color w:val="FF0000"/>
          <w:sz w:val="24"/>
        </w:rPr>
      </w:pPr>
    </w:p>
    <w:p w:rsidR="007612BD" w:rsidRDefault="007612BD" w:rsidP="007612BD">
      <w:pPr>
        <w:pStyle w:val="ListParagraph"/>
        <w:spacing w:after="0" w:line="240" w:lineRule="auto"/>
        <w:ind w:left="690"/>
        <w:rPr>
          <w:rFonts w:ascii="Verdana" w:eastAsia="MS Gothic" w:hAnsi="Verdana"/>
          <w:sz w:val="24"/>
        </w:rPr>
      </w:pPr>
    </w:p>
    <w:p w:rsidR="008A2A69" w:rsidRDefault="008A2A69" w:rsidP="007612BD">
      <w:pPr>
        <w:pStyle w:val="ListParagraph"/>
        <w:spacing w:after="0" w:line="240" w:lineRule="auto"/>
        <w:ind w:left="690"/>
        <w:rPr>
          <w:rFonts w:ascii="Verdana" w:eastAsia="MS Gothic" w:hAnsi="Verdana"/>
          <w:sz w:val="24"/>
        </w:rPr>
      </w:pPr>
    </w:p>
    <w:p w:rsidR="008A2A69" w:rsidRDefault="008A2A69" w:rsidP="007612BD">
      <w:pPr>
        <w:pStyle w:val="ListParagraph"/>
        <w:spacing w:after="0" w:line="240" w:lineRule="auto"/>
        <w:ind w:left="690"/>
        <w:rPr>
          <w:rFonts w:ascii="Verdana" w:eastAsia="MS Gothic" w:hAnsi="Verdana"/>
          <w:sz w:val="24"/>
        </w:rPr>
      </w:pPr>
    </w:p>
    <w:p w:rsidR="008A2A69" w:rsidRDefault="008A2A69" w:rsidP="007612BD">
      <w:pPr>
        <w:pStyle w:val="ListParagraph"/>
        <w:spacing w:after="0" w:line="240" w:lineRule="auto"/>
        <w:ind w:left="690"/>
        <w:rPr>
          <w:rFonts w:ascii="Verdana" w:eastAsia="MS Gothic" w:hAnsi="Verdana"/>
          <w:sz w:val="24"/>
        </w:rPr>
      </w:pPr>
    </w:p>
    <w:p w:rsidR="008A2A69" w:rsidRDefault="008A2A69" w:rsidP="007612BD">
      <w:pPr>
        <w:pStyle w:val="ListParagraph"/>
        <w:spacing w:after="0" w:line="240" w:lineRule="auto"/>
        <w:ind w:left="690"/>
        <w:rPr>
          <w:rFonts w:ascii="Verdana" w:eastAsia="MS Gothic" w:hAnsi="Verdana"/>
          <w:sz w:val="24"/>
        </w:rPr>
      </w:pPr>
    </w:p>
    <w:p w:rsidR="008A2A69" w:rsidRDefault="008A2A69" w:rsidP="007612BD">
      <w:pPr>
        <w:pStyle w:val="ListParagraph"/>
        <w:spacing w:after="0" w:line="240" w:lineRule="auto"/>
        <w:ind w:left="690"/>
        <w:rPr>
          <w:rFonts w:ascii="Verdana" w:eastAsia="MS Gothic" w:hAnsi="Verdana"/>
          <w:sz w:val="24"/>
        </w:rPr>
      </w:pPr>
    </w:p>
    <w:p w:rsidR="008A2A69" w:rsidRDefault="008A2A69" w:rsidP="007612BD">
      <w:pPr>
        <w:pStyle w:val="ListParagraph"/>
        <w:spacing w:after="0" w:line="240" w:lineRule="auto"/>
        <w:ind w:left="690"/>
        <w:rPr>
          <w:rFonts w:ascii="Verdana" w:eastAsia="MS Gothic" w:hAnsi="Verdana"/>
          <w:sz w:val="24"/>
        </w:rPr>
      </w:pPr>
    </w:p>
    <w:p w:rsidR="008C66F0" w:rsidRDefault="008C66F0" w:rsidP="008C66F0">
      <w:pPr>
        <w:spacing w:after="0" w:line="240" w:lineRule="auto"/>
      </w:pPr>
    </w:p>
    <w:sectPr w:rsidR="008C66F0" w:rsidSect="004F18A1">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4A" w:rsidRDefault="0022074A" w:rsidP="00357E56">
      <w:pPr>
        <w:spacing w:after="0" w:line="240" w:lineRule="auto"/>
      </w:pPr>
      <w:r>
        <w:separator/>
      </w:r>
    </w:p>
  </w:endnote>
  <w:endnote w:type="continuationSeparator" w:id="0">
    <w:p w:rsidR="0022074A" w:rsidRDefault="0022074A" w:rsidP="0035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56" w:rsidRDefault="00A44E69">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24" w:rsidRDefault="00AC1B06">
    <w:pPr>
      <w:pStyle w:val="Footer"/>
    </w:pPr>
    <w:r>
      <w:tab/>
    </w:r>
    <w:r>
      <w:tab/>
    </w:r>
  </w:p>
  <w:p w:rsidR="00504B24" w:rsidRDefault="00504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4A" w:rsidRDefault="0022074A" w:rsidP="00357E56">
      <w:pPr>
        <w:spacing w:after="0" w:line="240" w:lineRule="auto"/>
      </w:pPr>
      <w:r>
        <w:separator/>
      </w:r>
    </w:p>
  </w:footnote>
  <w:footnote w:type="continuationSeparator" w:id="0">
    <w:p w:rsidR="0022074A" w:rsidRDefault="0022074A" w:rsidP="00357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657"/>
    <w:multiLevelType w:val="hybridMultilevel"/>
    <w:tmpl w:val="D1C02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828F6"/>
    <w:multiLevelType w:val="hybridMultilevel"/>
    <w:tmpl w:val="27322C54"/>
    <w:lvl w:ilvl="0" w:tplc="ACD85220">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323C"/>
    <w:multiLevelType w:val="hybridMultilevel"/>
    <w:tmpl w:val="D2FE04B8"/>
    <w:lvl w:ilvl="0" w:tplc="5C44FA8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2D46CA"/>
    <w:multiLevelType w:val="hybridMultilevel"/>
    <w:tmpl w:val="6B5E4B9E"/>
    <w:lvl w:ilvl="0" w:tplc="4F8E5158">
      <w:start w:val="1"/>
      <w:numFmt w:val="decimal"/>
      <w:lvlText w:val="%1."/>
      <w:lvlJc w:val="left"/>
      <w:pPr>
        <w:ind w:left="690" w:hanging="360"/>
      </w:pPr>
      <w:rPr>
        <w:rFonts w:asciiTheme="minorHAnsi" w:eastAsiaTheme="minorHAnsi" w:hAnsiTheme="minorHAnsi" w:cstheme="minorBid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1AB7200D"/>
    <w:multiLevelType w:val="hybridMultilevel"/>
    <w:tmpl w:val="999A2FC2"/>
    <w:lvl w:ilvl="0" w:tplc="5C44FA8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3A3A11"/>
    <w:multiLevelType w:val="hybridMultilevel"/>
    <w:tmpl w:val="5FDCD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569D0"/>
    <w:multiLevelType w:val="hybridMultilevel"/>
    <w:tmpl w:val="3698E8A2"/>
    <w:lvl w:ilvl="0" w:tplc="D9FE9C7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C46F9D"/>
    <w:multiLevelType w:val="hybridMultilevel"/>
    <w:tmpl w:val="999A5674"/>
    <w:lvl w:ilvl="0" w:tplc="FF7CD39C">
      <w:start w:val="1"/>
      <w:numFmt w:val="decimal"/>
      <w:lvlText w:val="%1."/>
      <w:lvlJc w:val="left"/>
      <w:pPr>
        <w:ind w:left="690" w:hanging="360"/>
      </w:pPr>
      <w:rPr>
        <w:rFonts w:ascii="Times New Roman" w:eastAsia="Times New Roman" w:hAnsi="Times New Roman" w:cs="Times New Roman"/>
        <w:color w:val="auto"/>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27EA6CA1"/>
    <w:multiLevelType w:val="hybridMultilevel"/>
    <w:tmpl w:val="348C30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C25A52"/>
    <w:multiLevelType w:val="hybridMultilevel"/>
    <w:tmpl w:val="65EEBD7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31CA4AAF"/>
    <w:multiLevelType w:val="hybridMultilevel"/>
    <w:tmpl w:val="FFC6F722"/>
    <w:lvl w:ilvl="0" w:tplc="80804FE8">
      <w:start w:val="1"/>
      <w:numFmt w:val="decimal"/>
      <w:lvlText w:val="%1."/>
      <w:lvlJc w:val="left"/>
      <w:pPr>
        <w:ind w:left="360" w:firstLine="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C4799"/>
    <w:multiLevelType w:val="hybridMultilevel"/>
    <w:tmpl w:val="BBD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2E17CE"/>
    <w:multiLevelType w:val="hybridMultilevel"/>
    <w:tmpl w:val="CEFA0682"/>
    <w:lvl w:ilvl="0" w:tplc="5C44FA8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7A0B99"/>
    <w:multiLevelType w:val="hybridMultilevel"/>
    <w:tmpl w:val="608C6DD4"/>
    <w:lvl w:ilvl="0" w:tplc="5C44FA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C486D"/>
    <w:multiLevelType w:val="hybridMultilevel"/>
    <w:tmpl w:val="A678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60AAB"/>
    <w:multiLevelType w:val="hybridMultilevel"/>
    <w:tmpl w:val="88627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23A5A"/>
    <w:multiLevelType w:val="hybridMultilevel"/>
    <w:tmpl w:val="1CE27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67C2E"/>
    <w:multiLevelType w:val="hybridMultilevel"/>
    <w:tmpl w:val="D990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12AAC"/>
    <w:multiLevelType w:val="hybridMultilevel"/>
    <w:tmpl w:val="81A2B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401C7"/>
    <w:multiLevelType w:val="hybridMultilevel"/>
    <w:tmpl w:val="AA808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AB231F"/>
    <w:multiLevelType w:val="hybridMultilevel"/>
    <w:tmpl w:val="5030D57A"/>
    <w:lvl w:ilvl="0" w:tplc="5C44FA8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D040AC"/>
    <w:multiLevelType w:val="hybridMultilevel"/>
    <w:tmpl w:val="E5C8DB12"/>
    <w:lvl w:ilvl="0" w:tplc="04989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A31B7"/>
    <w:multiLevelType w:val="hybridMultilevel"/>
    <w:tmpl w:val="AD90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7"/>
  </w:num>
  <w:num w:numId="4">
    <w:abstractNumId w:val="14"/>
  </w:num>
  <w:num w:numId="5">
    <w:abstractNumId w:val="6"/>
  </w:num>
  <w:num w:numId="6">
    <w:abstractNumId w:val="7"/>
  </w:num>
  <w:num w:numId="7">
    <w:abstractNumId w:val="3"/>
  </w:num>
  <w:num w:numId="8">
    <w:abstractNumId w:val="22"/>
  </w:num>
  <w:num w:numId="9">
    <w:abstractNumId w:val="18"/>
  </w:num>
  <w:num w:numId="10">
    <w:abstractNumId w:val="10"/>
  </w:num>
  <w:num w:numId="11">
    <w:abstractNumId w:val="1"/>
  </w:num>
  <w:num w:numId="12">
    <w:abstractNumId w:val="13"/>
  </w:num>
  <w:num w:numId="13">
    <w:abstractNumId w:val="19"/>
  </w:num>
  <w:num w:numId="14">
    <w:abstractNumId w:val="12"/>
  </w:num>
  <w:num w:numId="15">
    <w:abstractNumId w:val="2"/>
  </w:num>
  <w:num w:numId="16">
    <w:abstractNumId w:val="4"/>
  </w:num>
  <w:num w:numId="17">
    <w:abstractNumId w:val="20"/>
  </w:num>
  <w:num w:numId="18">
    <w:abstractNumId w:val="15"/>
  </w:num>
  <w:num w:numId="19">
    <w:abstractNumId w:val="9"/>
  </w:num>
  <w:num w:numId="20">
    <w:abstractNumId w:val="21"/>
  </w:num>
  <w:num w:numId="21">
    <w:abstractNumId w:val="8"/>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3B"/>
    <w:rsid w:val="00003074"/>
    <w:rsid w:val="000214BF"/>
    <w:rsid w:val="0002469A"/>
    <w:rsid w:val="00030E26"/>
    <w:rsid w:val="0003406C"/>
    <w:rsid w:val="000921B9"/>
    <w:rsid w:val="000976DA"/>
    <w:rsid w:val="000A6D9F"/>
    <w:rsid w:val="000B77C9"/>
    <w:rsid w:val="000E26FB"/>
    <w:rsid w:val="001553BE"/>
    <w:rsid w:val="00156E00"/>
    <w:rsid w:val="00184C31"/>
    <w:rsid w:val="00190519"/>
    <w:rsid w:val="001A3C2E"/>
    <w:rsid w:val="001A7A9A"/>
    <w:rsid w:val="0021732F"/>
    <w:rsid w:val="0022074A"/>
    <w:rsid w:val="00223468"/>
    <w:rsid w:val="00262DB0"/>
    <w:rsid w:val="002A0928"/>
    <w:rsid w:val="002A4CA0"/>
    <w:rsid w:val="002C0418"/>
    <w:rsid w:val="002D39C4"/>
    <w:rsid w:val="00357E56"/>
    <w:rsid w:val="0038702F"/>
    <w:rsid w:val="003C6BCA"/>
    <w:rsid w:val="003C7745"/>
    <w:rsid w:val="003F1A70"/>
    <w:rsid w:val="003F2982"/>
    <w:rsid w:val="003F61E9"/>
    <w:rsid w:val="00400930"/>
    <w:rsid w:val="0042462C"/>
    <w:rsid w:val="004465ED"/>
    <w:rsid w:val="00495D99"/>
    <w:rsid w:val="004A2B9F"/>
    <w:rsid w:val="004D627D"/>
    <w:rsid w:val="004E40ED"/>
    <w:rsid w:val="004F18A1"/>
    <w:rsid w:val="00500B80"/>
    <w:rsid w:val="00504B24"/>
    <w:rsid w:val="00505780"/>
    <w:rsid w:val="00536F3D"/>
    <w:rsid w:val="005854C4"/>
    <w:rsid w:val="00597D3D"/>
    <w:rsid w:val="005A00DA"/>
    <w:rsid w:val="005B0AF3"/>
    <w:rsid w:val="005C0333"/>
    <w:rsid w:val="005E6918"/>
    <w:rsid w:val="005E70A8"/>
    <w:rsid w:val="005E7624"/>
    <w:rsid w:val="005F03E0"/>
    <w:rsid w:val="006615E6"/>
    <w:rsid w:val="00671D8E"/>
    <w:rsid w:val="00683A27"/>
    <w:rsid w:val="006E251B"/>
    <w:rsid w:val="006F0089"/>
    <w:rsid w:val="00710E4A"/>
    <w:rsid w:val="00713FDE"/>
    <w:rsid w:val="00720DAA"/>
    <w:rsid w:val="0072138B"/>
    <w:rsid w:val="00756017"/>
    <w:rsid w:val="007612BD"/>
    <w:rsid w:val="00781EB6"/>
    <w:rsid w:val="007C7818"/>
    <w:rsid w:val="007E2263"/>
    <w:rsid w:val="007E6DAD"/>
    <w:rsid w:val="007F0CD1"/>
    <w:rsid w:val="007F24DB"/>
    <w:rsid w:val="007F517F"/>
    <w:rsid w:val="008111C1"/>
    <w:rsid w:val="00812150"/>
    <w:rsid w:val="008242AE"/>
    <w:rsid w:val="008360EC"/>
    <w:rsid w:val="008454AE"/>
    <w:rsid w:val="00896467"/>
    <w:rsid w:val="008A223E"/>
    <w:rsid w:val="008A2A69"/>
    <w:rsid w:val="008B4D00"/>
    <w:rsid w:val="008C66F0"/>
    <w:rsid w:val="008D63D5"/>
    <w:rsid w:val="0090718D"/>
    <w:rsid w:val="0092362B"/>
    <w:rsid w:val="00925027"/>
    <w:rsid w:val="0095351C"/>
    <w:rsid w:val="009618DA"/>
    <w:rsid w:val="0097277B"/>
    <w:rsid w:val="00993D7B"/>
    <w:rsid w:val="00996F62"/>
    <w:rsid w:val="009A1DAE"/>
    <w:rsid w:val="009D5F6A"/>
    <w:rsid w:val="009E2AF7"/>
    <w:rsid w:val="00A338E0"/>
    <w:rsid w:val="00A44E69"/>
    <w:rsid w:val="00A452AA"/>
    <w:rsid w:val="00AC1B06"/>
    <w:rsid w:val="00AE6D47"/>
    <w:rsid w:val="00B15316"/>
    <w:rsid w:val="00B16194"/>
    <w:rsid w:val="00B2283B"/>
    <w:rsid w:val="00B272EE"/>
    <w:rsid w:val="00B32FEC"/>
    <w:rsid w:val="00B41C9D"/>
    <w:rsid w:val="00B50BB2"/>
    <w:rsid w:val="00B52F82"/>
    <w:rsid w:val="00B6633C"/>
    <w:rsid w:val="00B81ECC"/>
    <w:rsid w:val="00B8667D"/>
    <w:rsid w:val="00B94691"/>
    <w:rsid w:val="00BA7D93"/>
    <w:rsid w:val="00BE1A39"/>
    <w:rsid w:val="00BF3EAA"/>
    <w:rsid w:val="00C0753E"/>
    <w:rsid w:val="00C108A1"/>
    <w:rsid w:val="00C17CEB"/>
    <w:rsid w:val="00CA3F4B"/>
    <w:rsid w:val="00CB1AFD"/>
    <w:rsid w:val="00CF1F25"/>
    <w:rsid w:val="00D07CF1"/>
    <w:rsid w:val="00D3254C"/>
    <w:rsid w:val="00D76533"/>
    <w:rsid w:val="00D82FFE"/>
    <w:rsid w:val="00D83C4A"/>
    <w:rsid w:val="00DC31E7"/>
    <w:rsid w:val="00DD0AF4"/>
    <w:rsid w:val="00DD1DD0"/>
    <w:rsid w:val="00E33306"/>
    <w:rsid w:val="00E3405B"/>
    <w:rsid w:val="00E767ED"/>
    <w:rsid w:val="00E8094B"/>
    <w:rsid w:val="00E8605C"/>
    <w:rsid w:val="00EB10D2"/>
    <w:rsid w:val="00EB7F02"/>
    <w:rsid w:val="00EC4AA8"/>
    <w:rsid w:val="00ED4095"/>
    <w:rsid w:val="00EE2A2C"/>
    <w:rsid w:val="00EF478A"/>
    <w:rsid w:val="00F32753"/>
    <w:rsid w:val="00F533D7"/>
    <w:rsid w:val="00F7189C"/>
    <w:rsid w:val="00F937D1"/>
    <w:rsid w:val="00FA18BA"/>
    <w:rsid w:val="00FB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D3BF71"/>
  <w15:docId w15:val="{91BEC190-A4C9-41F9-8550-2C87B3C1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83B"/>
    <w:pPr>
      <w:ind w:left="720"/>
      <w:contextualSpacing/>
    </w:pPr>
  </w:style>
  <w:style w:type="paragraph" w:styleId="Header">
    <w:name w:val="header"/>
    <w:basedOn w:val="Normal"/>
    <w:link w:val="HeaderChar"/>
    <w:uiPriority w:val="99"/>
    <w:unhideWhenUsed/>
    <w:rsid w:val="00357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E56"/>
  </w:style>
  <w:style w:type="paragraph" w:styleId="Footer">
    <w:name w:val="footer"/>
    <w:basedOn w:val="Normal"/>
    <w:link w:val="FooterChar"/>
    <w:uiPriority w:val="99"/>
    <w:unhideWhenUsed/>
    <w:rsid w:val="00357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56"/>
  </w:style>
  <w:style w:type="paragraph" w:styleId="BalloonText">
    <w:name w:val="Balloon Text"/>
    <w:basedOn w:val="Normal"/>
    <w:link w:val="BalloonTextChar"/>
    <w:uiPriority w:val="99"/>
    <w:semiHidden/>
    <w:unhideWhenUsed/>
    <w:rsid w:val="00357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E56"/>
    <w:rPr>
      <w:rFonts w:ascii="Tahoma" w:hAnsi="Tahoma" w:cs="Tahoma"/>
      <w:sz w:val="16"/>
      <w:szCs w:val="16"/>
    </w:rPr>
  </w:style>
  <w:style w:type="character" w:styleId="LineNumber">
    <w:name w:val="line number"/>
    <w:basedOn w:val="DefaultParagraphFont"/>
    <w:uiPriority w:val="99"/>
    <w:semiHidden/>
    <w:unhideWhenUsed/>
    <w:rsid w:val="004F18A1"/>
  </w:style>
  <w:style w:type="character" w:styleId="PlaceholderText">
    <w:name w:val="Placeholder Text"/>
    <w:basedOn w:val="DefaultParagraphFont"/>
    <w:uiPriority w:val="99"/>
    <w:semiHidden/>
    <w:rsid w:val="00B15316"/>
    <w:rPr>
      <w:color w:val="808080"/>
    </w:rPr>
  </w:style>
  <w:style w:type="paragraph" w:styleId="NoSpacing">
    <w:name w:val="No Spacing"/>
    <w:uiPriority w:val="1"/>
    <w:qFormat/>
    <w:rsid w:val="007612BD"/>
    <w:pPr>
      <w:spacing w:after="0" w:line="240" w:lineRule="auto"/>
    </w:pPr>
    <w:rPr>
      <w:rFonts w:eastAsiaTheme="minorHAnsi"/>
    </w:rPr>
  </w:style>
  <w:style w:type="character" w:styleId="Hyperlink">
    <w:name w:val="Hyperlink"/>
    <w:basedOn w:val="DefaultParagraphFont"/>
    <w:uiPriority w:val="99"/>
    <w:unhideWhenUsed/>
    <w:rsid w:val="007612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ymcamidt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beckelhymer@ymcamidt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7311A-A5F9-4F5E-93C1-697EB9DF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YMCA of Middle Tennessee</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Sampsell</dc:creator>
  <cp:lastModifiedBy>Jenny Beckelhymer</cp:lastModifiedBy>
  <cp:revision>3</cp:revision>
  <cp:lastPrinted>2019-01-31T21:27:00Z</cp:lastPrinted>
  <dcterms:created xsi:type="dcterms:W3CDTF">2020-01-27T19:33:00Z</dcterms:created>
  <dcterms:modified xsi:type="dcterms:W3CDTF">2020-01-28T19:01:00Z</dcterms:modified>
</cp:coreProperties>
</file>